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2" w:rsidRPr="008872E2" w:rsidRDefault="008872E2" w:rsidP="008872E2">
      <w:pPr>
        <w:jc w:val="center"/>
        <w:rPr>
          <w:rFonts w:ascii="Baskerville Old Face" w:hAnsi="Baskerville Old Face"/>
          <w:b/>
          <w:sz w:val="32"/>
        </w:rPr>
      </w:pPr>
      <w:r w:rsidRPr="008872E2">
        <w:rPr>
          <w:rFonts w:ascii="Baskerville Old Face" w:hAnsi="Baskerville Old Face"/>
          <w:b/>
          <w:sz w:val="32"/>
        </w:rPr>
        <w:t>Spanish II First Semester Exam- Study Guide</w:t>
      </w:r>
    </w:p>
    <w:p w:rsidR="008872E2" w:rsidRPr="00D90894" w:rsidRDefault="00570BA8" w:rsidP="008872E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Chapters 1A</w:t>
      </w:r>
      <w:r w:rsidR="008872E2" w:rsidRPr="00D90894">
        <w:rPr>
          <w:rFonts w:ascii="Times New Roman" w:hAnsi="Times New Roman" w:cs="Times New Roman"/>
          <w:sz w:val="28"/>
        </w:rPr>
        <w:t>- 7A</w:t>
      </w:r>
      <w:r w:rsidR="00D62839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D62839">
        <w:rPr>
          <w:rFonts w:ascii="Times New Roman" w:hAnsi="Times New Roman" w:cs="Times New Roman"/>
          <w:sz w:val="28"/>
        </w:rPr>
        <w:t>gustar</w:t>
      </w:r>
      <w:proofErr w:type="spellEnd"/>
      <w:r w:rsidR="00D62839">
        <w:rPr>
          <w:rFonts w:ascii="Times New Roman" w:hAnsi="Times New Roman" w:cs="Times New Roman"/>
          <w:sz w:val="28"/>
        </w:rPr>
        <w:t xml:space="preserve"> and pronouns from beginning of the year review</w:t>
      </w:r>
      <w:r w:rsidR="008872E2" w:rsidRPr="00D90894">
        <w:rPr>
          <w:rFonts w:ascii="Times New Roman" w:hAnsi="Times New Roman" w:cs="Times New Roman"/>
          <w:sz w:val="28"/>
        </w:rPr>
        <w:t xml:space="preserve">: 198 Multiple Choice Questions; 2 audio activities and </w:t>
      </w:r>
      <w:proofErr w:type="gramStart"/>
      <w:r w:rsidR="008872E2" w:rsidRPr="00D90894">
        <w:rPr>
          <w:rFonts w:ascii="Times New Roman" w:hAnsi="Times New Roman" w:cs="Times New Roman"/>
          <w:sz w:val="28"/>
        </w:rPr>
        <w:t>a writing</w:t>
      </w:r>
      <w:proofErr w:type="gramEnd"/>
      <w:r w:rsidR="00D90894" w:rsidRPr="00D90894">
        <w:rPr>
          <w:rFonts w:ascii="Times New Roman" w:hAnsi="Times New Roman" w:cs="Times New Roman"/>
          <w:sz w:val="28"/>
        </w:rPr>
        <w:t xml:space="preserve"> </w:t>
      </w:r>
      <w:r w:rsidR="008872E2" w:rsidRPr="00D90894">
        <w:rPr>
          <w:rFonts w:ascii="Times New Roman" w:hAnsi="Times New Roman" w:cs="Times New Roman"/>
          <w:sz w:val="28"/>
        </w:rPr>
        <w:t>prompt (to be taken the Thursday and Friday before Exams)</w:t>
      </w:r>
    </w:p>
    <w:p w:rsidR="00D90894" w:rsidRPr="00D90894" w:rsidRDefault="00D90894" w:rsidP="00D908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D90894">
        <w:rPr>
          <w:rFonts w:ascii="Times New Roman" w:hAnsi="Times New Roman" w:cs="Times New Roman"/>
          <w:b/>
          <w:sz w:val="28"/>
        </w:rPr>
        <w:t>Vocabulary- Multiple Choice</w:t>
      </w:r>
    </w:p>
    <w:p w:rsidR="00D90894" w:rsidRPr="00D90894" w:rsidRDefault="00570BA8" w:rsidP="00D90894">
      <w:pPr>
        <w:pStyle w:val="ListParagraph"/>
        <w:spacing w:line="240" w:lineRule="auto"/>
        <w:rPr>
          <w:sz w:val="28"/>
        </w:rPr>
      </w:pPr>
      <w:r>
        <w:rPr>
          <w:sz w:val="28"/>
        </w:rPr>
        <w:t>Study Vocab from Chapters 4B</w:t>
      </w:r>
      <w:r w:rsidR="008872E2" w:rsidRPr="00D90894">
        <w:rPr>
          <w:sz w:val="28"/>
        </w:rPr>
        <w:t>-</w:t>
      </w:r>
      <w:proofErr w:type="gramStart"/>
      <w:r w:rsidR="008872E2" w:rsidRPr="00D90894">
        <w:rPr>
          <w:sz w:val="28"/>
        </w:rPr>
        <w:t>7A ;</w:t>
      </w:r>
      <w:proofErr w:type="gramEnd"/>
      <w:r w:rsidR="008872E2" w:rsidRPr="00D90894">
        <w:rPr>
          <w:sz w:val="28"/>
        </w:rPr>
        <w:t xml:space="preserve"> use the chapter review pages from each chapter to help</w:t>
      </w:r>
      <w:r>
        <w:rPr>
          <w:sz w:val="28"/>
        </w:rPr>
        <w:t xml:space="preserve"> </w:t>
      </w:r>
      <w:r w:rsidR="008872E2" w:rsidRPr="00D90894">
        <w:rPr>
          <w:sz w:val="28"/>
        </w:rPr>
        <w:t>guide you in what is important</w:t>
      </w:r>
    </w:p>
    <w:p w:rsidR="00D90894" w:rsidRDefault="00D90894" w:rsidP="00D90894">
      <w:pPr>
        <w:pStyle w:val="ListParagraph"/>
        <w:spacing w:line="240" w:lineRule="auto"/>
      </w:pPr>
    </w:p>
    <w:p w:rsidR="00D90894" w:rsidRPr="00D90894" w:rsidRDefault="008872E2" w:rsidP="00D908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D90894">
        <w:rPr>
          <w:rFonts w:ascii="Times New Roman" w:hAnsi="Times New Roman" w:cs="Times New Roman"/>
          <w:b/>
          <w:sz w:val="28"/>
        </w:rPr>
        <w:t xml:space="preserve"> Grammar Sections from each Chapter are included</w:t>
      </w:r>
      <w:r w:rsidRPr="00D90894">
        <w:rPr>
          <w:sz w:val="28"/>
        </w:rPr>
        <w:t>. - presented in the form of</w:t>
      </w:r>
      <w:r w:rsidR="00D90894" w:rsidRPr="00D90894">
        <w:rPr>
          <w:sz w:val="28"/>
        </w:rPr>
        <w:t xml:space="preserve"> </w:t>
      </w:r>
      <w:r w:rsidRPr="00D90894">
        <w:rPr>
          <w:sz w:val="28"/>
        </w:rPr>
        <w:t>fill in the black with multiple choice options. Again, the chapter review pages at the end of each</w:t>
      </w:r>
      <w:r w:rsidR="00D90894" w:rsidRPr="00D90894">
        <w:rPr>
          <w:sz w:val="28"/>
        </w:rPr>
        <w:t xml:space="preserve"> </w:t>
      </w:r>
      <w:r w:rsidRPr="00D90894">
        <w:rPr>
          <w:sz w:val="28"/>
        </w:rPr>
        <w:t>chapter lay out what grammar sections were taught and what should be studied.</w:t>
      </w:r>
    </w:p>
    <w:p w:rsidR="00D90894" w:rsidRPr="00D90894" w:rsidRDefault="008872E2" w:rsidP="008872E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D90894">
        <w:rPr>
          <w:sz w:val="28"/>
        </w:rPr>
        <w:t>present tense -</w:t>
      </w:r>
      <w:proofErr w:type="spellStart"/>
      <w:r w:rsidRPr="00D90894">
        <w:rPr>
          <w:sz w:val="28"/>
        </w:rPr>
        <w:t>ar</w:t>
      </w:r>
      <w:proofErr w:type="spellEnd"/>
      <w:r w:rsidRPr="00D90894">
        <w:rPr>
          <w:sz w:val="28"/>
        </w:rPr>
        <w:t>, -</w:t>
      </w:r>
      <w:proofErr w:type="spellStart"/>
      <w:r w:rsidRPr="00D90894">
        <w:rPr>
          <w:sz w:val="28"/>
        </w:rPr>
        <w:t>er</w:t>
      </w:r>
      <w:proofErr w:type="spellEnd"/>
      <w:r w:rsidRPr="00D90894">
        <w:rPr>
          <w:sz w:val="28"/>
        </w:rPr>
        <w:t>, and -</w:t>
      </w:r>
      <w:proofErr w:type="spellStart"/>
      <w:r w:rsidRPr="00D90894">
        <w:rPr>
          <w:sz w:val="28"/>
        </w:rPr>
        <w:t>ir</w:t>
      </w:r>
      <w:proofErr w:type="spellEnd"/>
      <w:r w:rsidRPr="00D90894">
        <w:rPr>
          <w:sz w:val="28"/>
        </w:rPr>
        <w:t xml:space="preserve"> verbs including any irregulars taught throughout chapters 4B-7A</w:t>
      </w:r>
    </w:p>
    <w:p w:rsidR="00D90894" w:rsidRPr="00D90894" w:rsidRDefault="008872E2" w:rsidP="008872E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D90894">
        <w:rPr>
          <w:sz w:val="28"/>
        </w:rPr>
        <w:t xml:space="preserve">Affirmative </w:t>
      </w:r>
      <w:proofErr w:type="spellStart"/>
      <w:r w:rsidRPr="00D90894">
        <w:rPr>
          <w:sz w:val="28"/>
        </w:rPr>
        <w:t>Tú</w:t>
      </w:r>
      <w:proofErr w:type="spellEnd"/>
      <w:r w:rsidRPr="00D90894">
        <w:rPr>
          <w:sz w:val="28"/>
        </w:rPr>
        <w:t xml:space="preserve"> commands</w:t>
      </w:r>
    </w:p>
    <w:p w:rsidR="00D90894" w:rsidRPr="00D90894" w:rsidRDefault="008872E2" w:rsidP="008872E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D90894">
        <w:rPr>
          <w:sz w:val="28"/>
        </w:rPr>
        <w:t>present progressive and participles (-</w:t>
      </w:r>
      <w:proofErr w:type="spellStart"/>
      <w:r w:rsidRPr="00D90894">
        <w:rPr>
          <w:sz w:val="28"/>
        </w:rPr>
        <w:t>ing</w:t>
      </w:r>
      <w:proofErr w:type="spellEnd"/>
      <w:r w:rsidRPr="00D90894">
        <w:rPr>
          <w:sz w:val="28"/>
        </w:rPr>
        <w:t>)</w:t>
      </w:r>
    </w:p>
    <w:p w:rsidR="00D90894" w:rsidRPr="00D90894" w:rsidRDefault="008872E2" w:rsidP="008872E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D90894">
        <w:rPr>
          <w:sz w:val="28"/>
          <w:lang w:val="es-ES_tradnl"/>
        </w:rPr>
        <w:t>"</w:t>
      </w:r>
      <w:proofErr w:type="spellStart"/>
      <w:r w:rsidRPr="00D90894">
        <w:rPr>
          <w:sz w:val="28"/>
          <w:lang w:val="es-ES_tradnl"/>
        </w:rPr>
        <w:t>backwards</w:t>
      </w:r>
      <w:proofErr w:type="spellEnd"/>
      <w:r w:rsidRPr="00D90894">
        <w:rPr>
          <w:sz w:val="28"/>
          <w:lang w:val="es-ES_tradnl"/>
        </w:rPr>
        <w:t xml:space="preserve">" </w:t>
      </w:r>
      <w:proofErr w:type="spellStart"/>
      <w:r w:rsidRPr="00D90894">
        <w:rPr>
          <w:sz w:val="28"/>
          <w:lang w:val="es-ES_tradnl"/>
        </w:rPr>
        <w:t>verb</w:t>
      </w:r>
      <w:proofErr w:type="spellEnd"/>
      <w:r w:rsidRPr="00D90894">
        <w:rPr>
          <w:sz w:val="28"/>
          <w:lang w:val="es-ES_tradnl"/>
        </w:rPr>
        <w:t>- gustar</w:t>
      </w:r>
    </w:p>
    <w:p w:rsidR="00D90894" w:rsidRPr="00D90894" w:rsidRDefault="008872E2" w:rsidP="008872E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D90894">
        <w:rPr>
          <w:sz w:val="28"/>
        </w:rPr>
        <w:t>Pronouns</w:t>
      </w:r>
    </w:p>
    <w:p w:rsidR="00570BA8" w:rsidRPr="00570BA8" w:rsidRDefault="008872E2" w:rsidP="008872E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D90894">
        <w:rPr>
          <w:sz w:val="28"/>
        </w:rPr>
        <w:t>Stem changing verbs –</w:t>
      </w:r>
    </w:p>
    <w:p w:rsidR="00D90894" w:rsidRPr="00570BA8" w:rsidRDefault="008872E2" w:rsidP="008872E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D90894">
        <w:rPr>
          <w:sz w:val="28"/>
        </w:rPr>
        <w:t>Demonstrative Adjectives</w:t>
      </w:r>
    </w:p>
    <w:p w:rsidR="00570BA8" w:rsidRPr="009C7C56" w:rsidRDefault="00570BA8" w:rsidP="008872E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>Making Comparisons and the superlative</w:t>
      </w:r>
    </w:p>
    <w:p w:rsidR="009C7C56" w:rsidRPr="009C7C56" w:rsidRDefault="009C7C56" w:rsidP="008872E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>Question words</w:t>
      </w:r>
    </w:p>
    <w:p w:rsidR="009C7C56" w:rsidRPr="009C7C56" w:rsidRDefault="009C7C56" w:rsidP="008872E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>Telling time</w:t>
      </w:r>
    </w:p>
    <w:p w:rsidR="009C7C56" w:rsidRPr="009C7C56" w:rsidRDefault="009C7C56" w:rsidP="008872E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lang w:val="es-ES_tradnl"/>
        </w:rPr>
      </w:pPr>
      <w:r w:rsidRPr="009C7C56">
        <w:rPr>
          <w:sz w:val="28"/>
          <w:lang w:val="es-ES_tradnl"/>
        </w:rPr>
        <w:t xml:space="preserve">Tener </w:t>
      </w:r>
      <w:proofErr w:type="spellStart"/>
      <w:r w:rsidRPr="009C7C56">
        <w:rPr>
          <w:sz w:val="28"/>
          <w:lang w:val="es-ES_tradnl"/>
        </w:rPr>
        <w:t>verb</w:t>
      </w:r>
      <w:proofErr w:type="spellEnd"/>
      <w:r w:rsidRPr="009C7C56">
        <w:rPr>
          <w:sz w:val="28"/>
          <w:lang w:val="es-ES_tradnl"/>
        </w:rPr>
        <w:t xml:space="preserve"> </w:t>
      </w:r>
      <w:proofErr w:type="spellStart"/>
      <w:r w:rsidRPr="009C7C56">
        <w:rPr>
          <w:sz w:val="28"/>
          <w:lang w:val="es-ES_tradnl"/>
        </w:rPr>
        <w:t>phrases</w:t>
      </w:r>
      <w:proofErr w:type="spellEnd"/>
      <w:r w:rsidRPr="009C7C56">
        <w:rPr>
          <w:sz w:val="28"/>
          <w:lang w:val="es-ES_tradnl"/>
        </w:rPr>
        <w:t xml:space="preserve"> (tener hambre, tener sed, tener sue</w:t>
      </w:r>
      <w:r>
        <w:rPr>
          <w:sz w:val="28"/>
          <w:lang w:val="es-ES_tradnl"/>
        </w:rPr>
        <w:t>ño, etc.)</w:t>
      </w:r>
    </w:p>
    <w:p w:rsidR="00D90894" w:rsidRPr="009C7C56" w:rsidRDefault="00D90894" w:rsidP="00D9089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</w:p>
    <w:p w:rsidR="00D90894" w:rsidRPr="00D90894" w:rsidRDefault="008872E2" w:rsidP="00D908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lang w:val="es-ES_tradnl"/>
        </w:rPr>
      </w:pPr>
      <w:r w:rsidRPr="009C7C56">
        <w:rPr>
          <w:sz w:val="28"/>
          <w:lang w:val="es-ES_tradnl"/>
        </w:rPr>
        <w:t xml:space="preserve"> </w:t>
      </w:r>
      <w:proofErr w:type="spellStart"/>
      <w:r w:rsidRPr="00D90894">
        <w:rPr>
          <w:rFonts w:ascii="Times New Roman" w:hAnsi="Times New Roman" w:cs="Times New Roman"/>
          <w:b/>
          <w:sz w:val="28"/>
          <w:lang w:val="es-ES_tradnl"/>
        </w:rPr>
        <w:t>Multiple</w:t>
      </w:r>
      <w:proofErr w:type="spellEnd"/>
      <w:r w:rsidRPr="00D90894">
        <w:rPr>
          <w:rFonts w:ascii="Times New Roman" w:hAnsi="Times New Roman" w:cs="Times New Roman"/>
          <w:b/>
          <w:sz w:val="28"/>
          <w:lang w:val="es-ES_tradnl"/>
        </w:rPr>
        <w:t xml:space="preserve"> </w:t>
      </w:r>
      <w:proofErr w:type="spellStart"/>
      <w:r w:rsidRPr="00D90894">
        <w:rPr>
          <w:rFonts w:ascii="Times New Roman" w:hAnsi="Times New Roman" w:cs="Times New Roman"/>
          <w:b/>
          <w:sz w:val="28"/>
          <w:lang w:val="es-ES_tradnl"/>
        </w:rPr>
        <w:t>Choice</w:t>
      </w:r>
      <w:proofErr w:type="spellEnd"/>
      <w:r w:rsidRPr="00D90894">
        <w:rPr>
          <w:rFonts w:ascii="Times New Roman" w:hAnsi="Times New Roman" w:cs="Times New Roman"/>
          <w:b/>
          <w:sz w:val="28"/>
          <w:lang w:val="es-ES_tradnl"/>
        </w:rPr>
        <w:t xml:space="preserve">- </w:t>
      </w:r>
      <w:proofErr w:type="spellStart"/>
      <w:r w:rsidRPr="00D90894">
        <w:rPr>
          <w:rFonts w:ascii="Times New Roman" w:hAnsi="Times New Roman" w:cs="Times New Roman"/>
          <w:b/>
          <w:sz w:val="28"/>
          <w:lang w:val="es-ES_tradnl"/>
        </w:rPr>
        <w:t>Dia</w:t>
      </w:r>
      <w:proofErr w:type="spellEnd"/>
      <w:r w:rsidRPr="00D90894">
        <w:rPr>
          <w:rFonts w:ascii="Times New Roman" w:hAnsi="Times New Roman" w:cs="Times New Roman"/>
          <w:b/>
          <w:sz w:val="28"/>
          <w:lang w:val="es-ES_tradnl"/>
        </w:rPr>
        <w:t xml:space="preserve"> de los Muertos </w:t>
      </w:r>
      <w:proofErr w:type="spellStart"/>
      <w:r w:rsidRPr="00D90894">
        <w:rPr>
          <w:rFonts w:ascii="Times New Roman" w:hAnsi="Times New Roman" w:cs="Times New Roman"/>
          <w:b/>
          <w:sz w:val="28"/>
          <w:lang w:val="es-ES_tradnl"/>
        </w:rPr>
        <w:t>Questions</w:t>
      </w:r>
      <w:proofErr w:type="spellEnd"/>
    </w:p>
    <w:p w:rsidR="00D90894" w:rsidRPr="00D90894" w:rsidRDefault="00D90894" w:rsidP="00D90894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lang w:val="es-ES_tradnl"/>
        </w:rPr>
      </w:pPr>
    </w:p>
    <w:p w:rsidR="008872E2" w:rsidRPr="00D90894" w:rsidRDefault="008872E2" w:rsidP="00D908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D90894">
        <w:rPr>
          <w:rFonts w:ascii="Times New Roman" w:hAnsi="Times New Roman" w:cs="Times New Roman"/>
          <w:b/>
          <w:sz w:val="28"/>
        </w:rPr>
        <w:t>Two Short Readings with comprehension questions</w:t>
      </w:r>
    </w:p>
    <w:p w:rsidR="008872E2" w:rsidRPr="00D90894" w:rsidRDefault="008872E2" w:rsidP="008872E2">
      <w:pPr>
        <w:spacing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D90894">
        <w:rPr>
          <w:rFonts w:ascii="Times New Roman" w:hAnsi="Times New Roman" w:cs="Times New Roman"/>
          <w:b/>
          <w:color w:val="FF0000"/>
          <w:sz w:val="28"/>
        </w:rPr>
        <w:t>Thursday, December 14th- Audio Activities and Friday, December 15th -Written Prompt</w:t>
      </w:r>
    </w:p>
    <w:p w:rsidR="008872E2" w:rsidRPr="00D90894" w:rsidRDefault="008872E2" w:rsidP="008872E2">
      <w:pPr>
        <w:spacing w:line="240" w:lineRule="auto"/>
        <w:rPr>
          <w:rFonts w:ascii="Times New Roman" w:hAnsi="Times New Roman" w:cs="Times New Roman"/>
          <w:sz w:val="28"/>
        </w:rPr>
      </w:pPr>
      <w:r>
        <w:t xml:space="preserve"> </w:t>
      </w:r>
      <w:r w:rsidR="00D90894">
        <w:tab/>
      </w:r>
      <w:r w:rsidRPr="00D90894">
        <w:rPr>
          <w:rFonts w:ascii="Times New Roman" w:hAnsi="Times New Roman" w:cs="Times New Roman"/>
          <w:sz w:val="24"/>
        </w:rPr>
        <w:t>*</w:t>
      </w:r>
      <w:r w:rsidRPr="00D90894">
        <w:rPr>
          <w:rFonts w:ascii="Times New Roman" w:hAnsi="Times New Roman" w:cs="Times New Roman"/>
          <w:sz w:val="28"/>
        </w:rPr>
        <w:t xml:space="preserve">Written Prompt: respond to a person who wrote you </w:t>
      </w:r>
      <w:r w:rsidR="00D90894" w:rsidRPr="00D90894">
        <w:rPr>
          <w:rFonts w:ascii="Times New Roman" w:hAnsi="Times New Roman" w:cs="Times New Roman"/>
          <w:sz w:val="28"/>
        </w:rPr>
        <w:t xml:space="preserve">a letter. Use </w:t>
      </w:r>
      <w:r w:rsidRPr="00D90894">
        <w:rPr>
          <w:rFonts w:ascii="Times New Roman" w:hAnsi="Times New Roman" w:cs="Times New Roman"/>
          <w:sz w:val="28"/>
        </w:rPr>
        <w:t xml:space="preserve">affirmative </w:t>
      </w:r>
      <w:proofErr w:type="spellStart"/>
      <w:r w:rsidRPr="00D90894">
        <w:rPr>
          <w:rFonts w:ascii="Times New Roman" w:hAnsi="Times New Roman" w:cs="Times New Roman"/>
          <w:sz w:val="28"/>
        </w:rPr>
        <w:t>tú</w:t>
      </w:r>
      <w:proofErr w:type="spellEnd"/>
      <w:r w:rsidRPr="00D90894">
        <w:rPr>
          <w:rFonts w:ascii="Times New Roman" w:hAnsi="Times New Roman" w:cs="Times New Roman"/>
          <w:sz w:val="28"/>
        </w:rPr>
        <w:t xml:space="preserve"> commands as well and a greeting and closing in your letter </w:t>
      </w:r>
      <w:proofErr w:type="gramStart"/>
      <w:r w:rsidRPr="00D90894">
        <w:rPr>
          <w:rFonts w:ascii="Times New Roman" w:hAnsi="Times New Roman" w:cs="Times New Roman"/>
          <w:sz w:val="28"/>
        </w:rPr>
        <w:t xml:space="preserve">and </w:t>
      </w:r>
      <w:r w:rsidR="00D90894" w:rsidRPr="00D90894">
        <w:rPr>
          <w:rFonts w:ascii="Times New Roman" w:hAnsi="Times New Roman" w:cs="Times New Roman"/>
          <w:sz w:val="28"/>
        </w:rPr>
        <w:t xml:space="preserve"> </w:t>
      </w:r>
      <w:r w:rsidRPr="00D90894">
        <w:rPr>
          <w:rFonts w:ascii="Times New Roman" w:hAnsi="Times New Roman" w:cs="Times New Roman"/>
          <w:sz w:val="28"/>
        </w:rPr>
        <w:t>write</w:t>
      </w:r>
      <w:proofErr w:type="gramEnd"/>
      <w:r w:rsidRPr="00D90894">
        <w:rPr>
          <w:rFonts w:ascii="Times New Roman" w:hAnsi="Times New Roman" w:cs="Times New Roman"/>
          <w:sz w:val="28"/>
        </w:rPr>
        <w:t xml:space="preserve"> a description of a picture prompt, using the verb </w:t>
      </w:r>
      <w:proofErr w:type="spellStart"/>
      <w:r w:rsidRPr="00D90894">
        <w:rPr>
          <w:rFonts w:ascii="Times New Roman" w:hAnsi="Times New Roman" w:cs="Times New Roman"/>
          <w:sz w:val="28"/>
        </w:rPr>
        <w:t>ser</w:t>
      </w:r>
      <w:proofErr w:type="spellEnd"/>
      <w:r w:rsidRPr="00D90894">
        <w:rPr>
          <w:rFonts w:ascii="Times New Roman" w:hAnsi="Times New Roman" w:cs="Times New Roman"/>
          <w:sz w:val="28"/>
        </w:rPr>
        <w:t>, prepositional phrases, vocabulary and appropriate adjectives.</w:t>
      </w:r>
    </w:p>
    <w:p w:rsidR="00F97640" w:rsidRPr="00D90894" w:rsidRDefault="008872E2" w:rsidP="008872E2">
      <w:pPr>
        <w:spacing w:line="240" w:lineRule="auto"/>
        <w:rPr>
          <w:rFonts w:ascii="Times New Roman" w:hAnsi="Times New Roman" w:cs="Times New Roman"/>
          <w:sz w:val="28"/>
        </w:rPr>
      </w:pPr>
      <w:r w:rsidRPr="00D90894">
        <w:rPr>
          <w:rFonts w:ascii="Times New Roman" w:hAnsi="Times New Roman" w:cs="Times New Roman"/>
          <w:sz w:val="28"/>
        </w:rPr>
        <w:t xml:space="preserve">**Important Pages to review: </w:t>
      </w:r>
      <w:proofErr w:type="spellStart"/>
      <w:r w:rsidRPr="00D90894">
        <w:rPr>
          <w:rFonts w:ascii="Times New Roman" w:hAnsi="Times New Roman" w:cs="Times New Roman"/>
          <w:sz w:val="28"/>
        </w:rPr>
        <w:t>eText</w:t>
      </w:r>
      <w:proofErr w:type="spellEnd"/>
      <w:r w:rsidRPr="00D90894">
        <w:rPr>
          <w:rFonts w:ascii="Times New Roman" w:hAnsi="Times New Roman" w:cs="Times New Roman"/>
          <w:sz w:val="28"/>
        </w:rPr>
        <w:t xml:space="preserve"> P.218, P.244, </w:t>
      </w:r>
      <w:proofErr w:type="gramStart"/>
      <w:r w:rsidRPr="00D90894">
        <w:rPr>
          <w:rFonts w:ascii="Times New Roman" w:hAnsi="Times New Roman" w:cs="Times New Roman"/>
          <w:sz w:val="28"/>
        </w:rPr>
        <w:t>P.268 ,</w:t>
      </w:r>
      <w:proofErr w:type="gramEnd"/>
      <w:r w:rsidRPr="00D90894">
        <w:rPr>
          <w:rFonts w:ascii="Times New Roman" w:hAnsi="Times New Roman" w:cs="Times New Roman"/>
          <w:sz w:val="28"/>
        </w:rPr>
        <w:t xml:space="preserve"> P. 294 </w:t>
      </w:r>
      <w:r w:rsidR="00D90894" w:rsidRPr="00D90894">
        <w:rPr>
          <w:rFonts w:ascii="Times New Roman" w:hAnsi="Times New Roman" w:cs="Times New Roman"/>
          <w:sz w:val="28"/>
        </w:rPr>
        <w:t xml:space="preserve">&amp; P.318 (These </w:t>
      </w:r>
      <w:r w:rsidRPr="00D90894">
        <w:rPr>
          <w:rFonts w:ascii="Times New Roman" w:hAnsi="Times New Roman" w:cs="Times New Roman"/>
          <w:sz w:val="28"/>
        </w:rPr>
        <w:t>pages include vocab and Important Grammar Sections for each chapter).</w:t>
      </w:r>
    </w:p>
    <w:sectPr w:rsidR="00F97640" w:rsidRPr="00D9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720B"/>
    <w:multiLevelType w:val="hybridMultilevel"/>
    <w:tmpl w:val="DAFCA2B2"/>
    <w:lvl w:ilvl="0" w:tplc="54DE2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2"/>
    <w:rsid w:val="00570BA8"/>
    <w:rsid w:val="008872E2"/>
    <w:rsid w:val="009C7C56"/>
    <w:rsid w:val="00D62839"/>
    <w:rsid w:val="00D90894"/>
    <w:rsid w:val="00F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Memije</dc:creator>
  <cp:lastModifiedBy>Sara Memije</cp:lastModifiedBy>
  <cp:revision>4</cp:revision>
  <dcterms:created xsi:type="dcterms:W3CDTF">2017-12-11T04:24:00Z</dcterms:created>
  <dcterms:modified xsi:type="dcterms:W3CDTF">2017-12-11T14:21:00Z</dcterms:modified>
</cp:coreProperties>
</file>